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07C9" w14:textId="77777777" w:rsidR="00696ED1" w:rsidRPr="00FB6EB1" w:rsidRDefault="00696ED1" w:rsidP="00696ED1">
      <w:pPr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  <w:r w:rsidRPr="00FB6EB1">
        <w:rPr>
          <w:rFonts w:ascii="Arial" w:hAnsi="Arial"/>
          <w:sz w:val="22"/>
        </w:rPr>
        <w:t>Dear Families</w:t>
      </w:r>
      <w:r>
        <w:rPr>
          <w:rFonts w:ascii="Arial" w:hAnsi="Arial"/>
          <w:sz w:val="22"/>
        </w:rPr>
        <w:t>:</w:t>
      </w:r>
    </w:p>
    <w:p w14:paraId="2EEA9EC2" w14:textId="77777777" w:rsidR="00696ED1" w:rsidRPr="00C05805" w:rsidRDefault="00696ED1" w:rsidP="00D31826">
      <w:pPr>
        <w:shd w:val="clear" w:color="auto" w:fill="FFFFFF" w:themeFill="background1"/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  <w:bookmarkStart w:id="0" w:name="_GoBack"/>
    </w:p>
    <w:p w14:paraId="79D95250" w14:textId="77777777" w:rsidR="00696ED1" w:rsidRPr="00C05805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  <w:r w:rsidRPr="00C05805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C05805">
        <w:rPr>
          <w:rFonts w:ascii="Arial" w:hAnsi="Arial"/>
          <w:sz w:val="22"/>
        </w:rPr>
        <w:t xml:space="preserve"> we used </w:t>
      </w:r>
      <w:r>
        <w:rPr>
          <w:rFonts w:ascii="Arial" w:hAnsi="Arial"/>
          <w:sz w:val="22"/>
        </w:rPr>
        <w:t>d</w:t>
      </w:r>
      <w:r w:rsidRPr="00C05805">
        <w:rPr>
          <w:rFonts w:ascii="Arial" w:hAnsi="Arial"/>
          <w:sz w:val="22"/>
        </w:rPr>
        <w:t xml:space="preserve">ominoes to </w:t>
      </w:r>
      <w:r>
        <w:rPr>
          <w:rFonts w:ascii="Arial" w:hAnsi="Arial"/>
          <w:sz w:val="22"/>
        </w:rPr>
        <w:t>foster the development of early</w:t>
      </w:r>
      <w:r w:rsidRPr="00C05805">
        <w:rPr>
          <w:rFonts w:ascii="Arial" w:hAnsi="Arial"/>
          <w:sz w:val="22"/>
        </w:rPr>
        <w:t xml:space="preserve"> mathematical skills such as obs</w:t>
      </w:r>
      <w:r>
        <w:rPr>
          <w:rFonts w:ascii="Arial" w:hAnsi="Arial"/>
          <w:sz w:val="22"/>
        </w:rPr>
        <w:t>ervation, sorting, categorizing</w:t>
      </w:r>
      <w:r w:rsidRPr="00C05805">
        <w:rPr>
          <w:rFonts w:ascii="Arial" w:hAnsi="Arial"/>
          <w:sz w:val="22"/>
        </w:rPr>
        <w:t xml:space="preserve"> and adding.</w:t>
      </w:r>
    </w:p>
    <w:p w14:paraId="2137BF1A" w14:textId="77777777" w:rsidR="00696ED1" w:rsidRPr="00C05805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</w:p>
    <w:p w14:paraId="72AAFB9E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  <w:r>
        <w:rPr>
          <w:rFonts w:ascii="Arial" w:hAnsi="Arial"/>
          <w:sz w:val="22"/>
        </w:rPr>
        <w:t>Children are introduced to a wide range of mathematical concepts during free play. These everyday play experiences build a child’s interest in mathematics and pave the way for future mathematics learning.</w:t>
      </w:r>
    </w:p>
    <w:p w14:paraId="2483DEED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</w:p>
    <w:p w14:paraId="720BEDC1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  <w:r w:rsidRPr="00C05805">
        <w:rPr>
          <w:rFonts w:ascii="Arial" w:hAnsi="Arial"/>
          <w:sz w:val="22"/>
        </w:rPr>
        <w:t xml:space="preserve">Later, children elaborate on these </w:t>
      </w:r>
      <w:r>
        <w:rPr>
          <w:rFonts w:ascii="Arial" w:hAnsi="Arial"/>
          <w:sz w:val="22"/>
        </w:rPr>
        <w:t xml:space="preserve">early </w:t>
      </w:r>
      <w:r w:rsidRPr="00C05805">
        <w:rPr>
          <w:rFonts w:ascii="Arial" w:hAnsi="Arial"/>
          <w:sz w:val="22"/>
        </w:rPr>
        <w:t xml:space="preserve">ideas. We call this process "mathematization." </w:t>
      </w:r>
      <w:r>
        <w:rPr>
          <w:rFonts w:ascii="Arial" w:hAnsi="Arial"/>
          <w:sz w:val="22"/>
        </w:rPr>
        <w:t>W</w:t>
      </w:r>
      <w:r w:rsidRPr="00C05805">
        <w:rPr>
          <w:rFonts w:ascii="Arial" w:hAnsi="Arial"/>
          <w:sz w:val="22"/>
        </w:rPr>
        <w:t>e recognize that children need these foundational experiences, as wel</w:t>
      </w:r>
      <w:r>
        <w:rPr>
          <w:rFonts w:ascii="Arial" w:hAnsi="Arial"/>
          <w:sz w:val="22"/>
        </w:rPr>
        <w:t>l as specific math activities, to become proficient in math.</w:t>
      </w:r>
    </w:p>
    <w:p w14:paraId="4EAD0624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</w:p>
    <w:p w14:paraId="5ED164D3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  <w:r w:rsidRPr="00C05805">
        <w:rPr>
          <w:rFonts w:ascii="Arial" w:hAnsi="Arial"/>
          <w:sz w:val="22"/>
        </w:rPr>
        <w:t xml:space="preserve">Math games help </w:t>
      </w:r>
      <w:r>
        <w:rPr>
          <w:rFonts w:ascii="Arial" w:hAnsi="Arial"/>
          <w:sz w:val="22"/>
        </w:rPr>
        <w:t>young children learn</w:t>
      </w:r>
      <w:r w:rsidRPr="00C058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wide variety of early </w:t>
      </w:r>
      <w:r w:rsidRPr="00C05805">
        <w:rPr>
          <w:rFonts w:ascii="Arial" w:hAnsi="Arial"/>
          <w:sz w:val="22"/>
        </w:rPr>
        <w:t>math skills</w:t>
      </w:r>
      <w:r>
        <w:rPr>
          <w:rFonts w:ascii="Arial" w:hAnsi="Arial"/>
          <w:sz w:val="22"/>
        </w:rPr>
        <w:t>.</w:t>
      </w:r>
      <w:r w:rsidRPr="00C058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</w:t>
      </w:r>
      <w:r w:rsidRPr="00C05805">
        <w:rPr>
          <w:rFonts w:ascii="Arial" w:hAnsi="Arial"/>
          <w:sz w:val="22"/>
        </w:rPr>
        <w:t xml:space="preserve">e enhance that learning when we ask questions that </w:t>
      </w:r>
      <w:r>
        <w:rPr>
          <w:rFonts w:ascii="Arial" w:hAnsi="Arial"/>
          <w:sz w:val="22"/>
        </w:rPr>
        <w:t xml:space="preserve">help clarify math concepts and expand on the lessons learned through play. </w:t>
      </w:r>
    </w:p>
    <w:p w14:paraId="2215D303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sz w:val="22"/>
        </w:rPr>
      </w:pPr>
    </w:p>
    <w:p w14:paraId="3A4CE432" w14:textId="77777777" w:rsidR="00696ED1" w:rsidRDefault="00696ED1" w:rsidP="00D31826">
      <w:pPr>
        <w:spacing w:line="320" w:lineRule="exact"/>
        <w:ind w:left="1440" w:right="1206"/>
        <w:rPr>
          <w:rFonts w:ascii="Arial" w:hAnsi="Arial"/>
          <w:b/>
          <w:sz w:val="22"/>
        </w:rPr>
      </w:pPr>
      <w:r w:rsidRPr="00C05805">
        <w:rPr>
          <w:rFonts w:ascii="Arial" w:hAnsi="Arial"/>
          <w:sz w:val="22"/>
        </w:rPr>
        <w:t>Please feel free to ask for a list of appropriate math games that you and your child can enjoy together</w:t>
      </w:r>
      <w:r>
        <w:rPr>
          <w:rFonts w:ascii="Arial" w:hAnsi="Arial"/>
          <w:sz w:val="22"/>
        </w:rPr>
        <w:t xml:space="preserve"> at home</w:t>
      </w:r>
      <w:r>
        <w:rPr>
          <w:rFonts w:ascii="Arial" w:hAnsi="Arial"/>
          <w:sz w:val="22"/>
        </w:rPr>
        <w:sym w:font="Symbol" w:char="F0BE"/>
      </w:r>
      <w:r>
        <w:rPr>
          <w:rFonts w:ascii="Arial" w:hAnsi="Arial"/>
          <w:sz w:val="22"/>
        </w:rPr>
        <w:t>and plan a game night soon!</w:t>
      </w:r>
    </w:p>
    <w:p w14:paraId="32DB1E4B" w14:textId="77777777" w:rsidR="00696ED1" w:rsidRPr="00FB0DD2" w:rsidRDefault="00696ED1" w:rsidP="00D31826">
      <w:pPr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</w:p>
    <w:bookmarkEnd w:id="0"/>
    <w:p w14:paraId="4FF63661" w14:textId="77777777" w:rsidR="003B7AA1" w:rsidRPr="004E6332" w:rsidRDefault="003B7AA1" w:rsidP="00D31826">
      <w:pPr>
        <w:spacing w:line="320" w:lineRule="exact"/>
        <w:ind w:left="2160" w:right="1206"/>
        <w:rPr>
          <w:rFonts w:ascii="Arial" w:hAnsi="Arial"/>
        </w:rPr>
      </w:pPr>
    </w:p>
    <w:sectPr w:rsidR="003B7AA1" w:rsidRPr="004E6332" w:rsidSect="00D31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32" w:bottom="806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7B1A" w14:textId="77777777" w:rsidR="00AD334E" w:rsidRDefault="00AD334E">
      <w:r>
        <w:separator/>
      </w:r>
    </w:p>
  </w:endnote>
  <w:endnote w:type="continuationSeparator" w:id="0">
    <w:p w14:paraId="1EFF93ED" w14:textId="77777777" w:rsidR="00AD334E" w:rsidRDefault="00AD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0742" w14:textId="77777777" w:rsidR="009C0247" w:rsidRDefault="009C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C0BD" w14:textId="64DF3C95" w:rsidR="009C0247" w:rsidRDefault="00B02125" w:rsidP="00C90674">
    <w:pPr>
      <w:pStyle w:val="Footer"/>
      <w:ind w:left="90" w:right="36"/>
    </w:pPr>
    <w:r w:rsidRPr="00B02125">
      <w:rPr>
        <w:noProof/>
      </w:rPr>
      <w:drawing>
        <wp:inline distT="0" distB="0" distL="0" distR="0" wp14:anchorId="2B12AB11" wp14:editId="06397236">
          <wp:extent cx="70739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F0A" w14:textId="77777777" w:rsidR="009C0247" w:rsidRDefault="009C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8048" w14:textId="77777777" w:rsidR="00AD334E" w:rsidRDefault="00AD334E">
      <w:r>
        <w:separator/>
      </w:r>
    </w:p>
  </w:footnote>
  <w:footnote w:type="continuationSeparator" w:id="0">
    <w:p w14:paraId="172AF43F" w14:textId="77777777" w:rsidR="00AD334E" w:rsidRDefault="00AD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D088" w14:textId="77777777" w:rsidR="009C0247" w:rsidRDefault="009C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73F5" w14:textId="7BB590BC" w:rsidR="007509EC" w:rsidRDefault="007509EC" w:rsidP="007509EC">
    <w:pPr>
      <w:pStyle w:val="Header"/>
      <w:jc w:val="center"/>
    </w:pPr>
    <w:r w:rsidRPr="007509EC">
      <w:rPr>
        <w:noProof/>
        <w:vertAlign w:val="subscript"/>
      </w:rPr>
      <w:drawing>
        <wp:inline distT="0" distB="0" distL="0" distR="0" wp14:anchorId="3F676AC3" wp14:editId="5992C721">
          <wp:extent cx="4373593" cy="218679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_logo_horizontal_FINAL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27" cy="22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E783A" w14:textId="06B74652" w:rsidR="007509EC" w:rsidRDefault="007509EC" w:rsidP="007509EC">
    <w:pPr>
      <w:pStyle w:val="Header"/>
      <w:jc w:val="center"/>
    </w:pPr>
  </w:p>
  <w:p w14:paraId="40116A37" w14:textId="77777777" w:rsidR="007509EC" w:rsidRDefault="007509EC" w:rsidP="007509EC">
    <w:pPr>
      <w:pStyle w:val="Header"/>
      <w:jc w:val="center"/>
    </w:pPr>
  </w:p>
  <w:p w14:paraId="59AC50C7" w14:textId="42A3C520" w:rsidR="007509EC" w:rsidRDefault="007509EC" w:rsidP="007509EC">
    <w:pPr>
      <w:pStyle w:val="Header"/>
      <w:jc w:val="center"/>
    </w:pPr>
  </w:p>
  <w:p w14:paraId="1FCE2682" w14:textId="77777777" w:rsidR="007509EC" w:rsidRDefault="007509EC" w:rsidP="007509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0075" w14:textId="77777777" w:rsidR="009C0247" w:rsidRDefault="009C0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1"/>
    <w:rsid w:val="00165C8A"/>
    <w:rsid w:val="002451E6"/>
    <w:rsid w:val="0028472B"/>
    <w:rsid w:val="00395DEF"/>
    <w:rsid w:val="003B7AA1"/>
    <w:rsid w:val="003F2A55"/>
    <w:rsid w:val="004E6332"/>
    <w:rsid w:val="0062490F"/>
    <w:rsid w:val="00696ED1"/>
    <w:rsid w:val="006D4A24"/>
    <w:rsid w:val="006F7D97"/>
    <w:rsid w:val="007509EC"/>
    <w:rsid w:val="009C0247"/>
    <w:rsid w:val="009D4020"/>
    <w:rsid w:val="00AD334E"/>
    <w:rsid w:val="00B02125"/>
    <w:rsid w:val="00C90674"/>
    <w:rsid w:val="00CA57F2"/>
    <w:rsid w:val="00CC0684"/>
    <w:rsid w:val="00D06ABE"/>
    <w:rsid w:val="00D31826"/>
    <w:rsid w:val="00F21276"/>
    <w:rsid w:val="00F55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CE99"/>
  <w15:docId w15:val="{9CE99D5A-B4B4-B847-9570-9C43B5B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EF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A1"/>
  </w:style>
  <w:style w:type="paragraph" w:styleId="Footer">
    <w:name w:val="footer"/>
    <w:basedOn w:val="Normal"/>
    <w:link w:val="Foot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A1"/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Reich</dc:creator>
  <cp:keywords/>
  <cp:lastModifiedBy>Susan Reich</cp:lastModifiedBy>
  <cp:revision>3</cp:revision>
  <dcterms:created xsi:type="dcterms:W3CDTF">2020-01-27T17:43:00Z</dcterms:created>
  <dcterms:modified xsi:type="dcterms:W3CDTF">2020-01-27T21:53:00Z</dcterms:modified>
</cp:coreProperties>
</file>